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CB5688" w:rsidRP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Cs w:val="20"/>
        </w:rPr>
      </w:pPr>
      <w:r w:rsidRPr="005615E0">
        <w:rPr>
          <w:rFonts w:ascii="Tahoma" w:hAnsi="Tahoma" w:cs="Tahoma"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Pr="00F430E2" w:rsidRDefault="00A610E5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  <w:lang w:val="en-US"/>
        </w:rPr>
      </w:pPr>
      <w:r>
        <w:rPr>
          <w:rFonts w:ascii="Tahoma" w:hAnsi="Tahoma" w:cs="Tahoma"/>
          <w:color w:val="002060"/>
          <w:sz w:val="20"/>
          <w:szCs w:val="20"/>
        </w:rPr>
        <w:t>Δευτέρα 11</w:t>
      </w:r>
      <w:r w:rsidR="00750158">
        <w:rPr>
          <w:rFonts w:ascii="Tahoma" w:hAnsi="Tahoma" w:cs="Tahoma"/>
          <w:color w:val="002060"/>
          <w:sz w:val="20"/>
          <w:szCs w:val="20"/>
        </w:rPr>
        <w:t xml:space="preserve"> Νοεμβρίου</w:t>
      </w:r>
      <w:r w:rsidR="00F430E2">
        <w:rPr>
          <w:rFonts w:ascii="Tahoma" w:hAnsi="Tahoma" w:cs="Tahoma"/>
          <w:color w:val="002060"/>
          <w:sz w:val="20"/>
          <w:szCs w:val="20"/>
        </w:rPr>
        <w:t xml:space="preserve"> 201</w:t>
      </w:r>
      <w:r w:rsidR="00F430E2">
        <w:rPr>
          <w:rFonts w:ascii="Tahoma" w:hAnsi="Tahoma" w:cs="Tahoma"/>
          <w:color w:val="002060"/>
          <w:sz w:val="20"/>
          <w:szCs w:val="20"/>
          <w:lang w:val="en-US"/>
        </w:rPr>
        <w:t>9</w:t>
      </w:r>
      <w:bookmarkStart w:id="0" w:name="_GoBack"/>
      <w:bookmarkEnd w:id="0"/>
    </w:p>
    <w:p w:rsidR="00E713DB" w:rsidRDefault="00E713DB" w:rsidP="00FC3BDE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</w:p>
    <w:p w:rsidR="00750158" w:rsidRPr="00FC3BDE" w:rsidRDefault="00750158" w:rsidP="00FC3BDE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>Παράταση υ</w:t>
      </w:r>
      <w:r w:rsidR="00A610E5">
        <w:rPr>
          <w:rFonts w:ascii="Tahoma" w:hAnsi="Tahoma" w:cs="Tahoma"/>
          <w:b/>
          <w:color w:val="002060"/>
          <w:sz w:val="32"/>
          <w:szCs w:val="20"/>
        </w:rPr>
        <w:t>ποβολής υποψηφιοτήτων έως τις 18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 Νοεμβρίου</w:t>
      </w:r>
      <w:r w:rsidR="00FC3BDE" w:rsidRPr="00FC3BDE">
        <w:rPr>
          <w:rFonts w:ascii="Tahoma" w:hAnsi="Tahoma" w:cs="Tahoma"/>
          <w:b/>
          <w:color w:val="002060"/>
          <w:sz w:val="32"/>
          <w:szCs w:val="20"/>
        </w:rPr>
        <w:t xml:space="preserve"> </w:t>
      </w:r>
      <w:r w:rsidR="004F64A1">
        <w:rPr>
          <w:rFonts w:ascii="Tahoma" w:hAnsi="Tahoma" w:cs="Tahoma"/>
          <w:b/>
          <w:color w:val="002060"/>
          <w:sz w:val="32"/>
          <w:szCs w:val="20"/>
        </w:rPr>
        <w:t xml:space="preserve">για τα </w:t>
      </w:r>
      <w:r w:rsidR="00FC3BDE" w:rsidRPr="00FC3BDE">
        <w:rPr>
          <w:rFonts w:ascii="Tahoma" w:hAnsi="Tahoma" w:cs="Tahoma"/>
          <w:b/>
          <w:color w:val="002060"/>
          <w:sz w:val="32"/>
          <w:szCs w:val="20"/>
        </w:rPr>
        <w:t>Εθνικά Β</w:t>
      </w:r>
      <w:r w:rsidR="004F64A1">
        <w:rPr>
          <w:rFonts w:ascii="Tahoma" w:hAnsi="Tahoma" w:cs="Tahoma"/>
          <w:b/>
          <w:color w:val="002060"/>
          <w:sz w:val="32"/>
          <w:szCs w:val="20"/>
        </w:rPr>
        <w:t>ραβεία Εξυπηρέτησης Πελατών 2019</w:t>
      </w:r>
    </w:p>
    <w:p w:rsidR="005615E0" w:rsidRPr="00102B75" w:rsidRDefault="005E3302" w:rsidP="00750158">
      <w:pPr>
        <w:spacing w:after="0" w:line="360" w:lineRule="auto"/>
        <w:jc w:val="center"/>
        <w:rPr>
          <w:b/>
          <w:i/>
          <w:color w:val="244061"/>
        </w:rPr>
      </w:pPr>
      <w:r w:rsidRPr="005E3302">
        <w:rPr>
          <w:b/>
          <w:i/>
          <w:color w:val="244061"/>
        </w:rPr>
        <w:t xml:space="preserve">Διεκδικήστε το δικό σας Όσκαρ της Εξυπηρέτησης </w:t>
      </w:r>
      <w:r w:rsidR="00750158" w:rsidRPr="005615E0">
        <w:rPr>
          <w:b/>
          <w:i/>
          <w:color w:val="244061"/>
        </w:rPr>
        <w:t xml:space="preserve">στο </w:t>
      </w:r>
      <w:hyperlink r:id="rId8" w:history="1">
        <w:r w:rsidR="00750158" w:rsidRPr="005615E0">
          <w:rPr>
            <w:rStyle w:val="Hyperlink"/>
            <w:b/>
            <w:i/>
            <w:lang w:val="en-US"/>
          </w:rPr>
          <w:t>www</w:t>
        </w:r>
        <w:r w:rsidR="00750158" w:rsidRPr="005615E0">
          <w:rPr>
            <w:rStyle w:val="Hyperlink"/>
            <w:b/>
            <w:i/>
          </w:rPr>
          <w:t>.</w:t>
        </w:r>
        <w:proofErr w:type="spellStart"/>
        <w:r w:rsidR="00750158" w:rsidRPr="005615E0">
          <w:rPr>
            <w:rStyle w:val="Hyperlink"/>
            <w:b/>
            <w:i/>
            <w:lang w:val="en-US"/>
          </w:rPr>
          <w:t>csawards</w:t>
        </w:r>
        <w:proofErr w:type="spellEnd"/>
        <w:r w:rsidR="00750158" w:rsidRPr="005615E0">
          <w:rPr>
            <w:rStyle w:val="Hyperlink"/>
            <w:b/>
            <w:i/>
          </w:rPr>
          <w:t>.</w:t>
        </w:r>
        <w:r w:rsidR="00750158" w:rsidRPr="005615E0">
          <w:rPr>
            <w:rStyle w:val="Hyperlink"/>
            <w:b/>
            <w:i/>
            <w:lang w:val="en-US"/>
          </w:rPr>
          <w:t>gr</w:t>
        </w:r>
      </w:hyperlink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750158" w:rsidRPr="0009465C" w:rsidRDefault="00FC3BDE" w:rsidP="00CB0153">
      <w:pPr>
        <w:spacing w:after="0"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FC3BDE">
        <w:rPr>
          <w:rFonts w:ascii="Tahoma" w:hAnsi="Tahoma" w:cs="Tahoma"/>
          <w:b/>
          <w:color w:val="244061"/>
          <w:sz w:val="20"/>
          <w:szCs w:val="20"/>
        </w:rPr>
        <w:t>Παράταση για την υποβολή συμμετοχής έως τις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A610E5">
        <w:rPr>
          <w:rFonts w:ascii="Tahoma" w:hAnsi="Tahoma" w:cs="Tahoma"/>
          <w:b/>
          <w:color w:val="244061"/>
          <w:sz w:val="20"/>
          <w:szCs w:val="20"/>
        </w:rPr>
        <w:t>18</w:t>
      </w:r>
      <w:r w:rsidR="00192D99">
        <w:rPr>
          <w:rFonts w:ascii="Tahoma" w:hAnsi="Tahoma" w:cs="Tahoma"/>
          <w:b/>
          <w:color w:val="244061"/>
          <w:sz w:val="20"/>
          <w:szCs w:val="20"/>
        </w:rPr>
        <w:t xml:space="preserve"> Νοεμβρίου 2019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 δίνει τ</w:t>
      </w:r>
      <w:r w:rsidR="00750158" w:rsidRPr="00F01E7F">
        <w:rPr>
          <w:rFonts w:ascii="Tahoma" w:hAnsi="Tahoma" w:cs="Tahoma"/>
          <w:b/>
          <w:color w:val="244061"/>
          <w:sz w:val="20"/>
          <w:szCs w:val="20"/>
        </w:rPr>
        <w:t>ο</w:t>
      </w:r>
      <w:r w:rsidR="00750158">
        <w:rPr>
          <w:rFonts w:ascii="Tahoma" w:hAnsi="Tahoma" w:cs="Tahoma"/>
          <w:color w:val="244061"/>
          <w:sz w:val="20"/>
          <w:szCs w:val="20"/>
        </w:rPr>
        <w:t xml:space="preserve"> 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 (ΕΙΕΠ)</w:t>
      </w:r>
      <w:r w:rsidR="00750158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 xml:space="preserve">για τα 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 xml:space="preserve">Εθνικά Βραβεία Εξυπηρέτησης Πελατών </w:t>
      </w:r>
      <w:r w:rsidR="004F64A1">
        <w:rPr>
          <w:rFonts w:ascii="Tahoma" w:hAnsi="Tahoma" w:cs="Tahoma"/>
          <w:b/>
          <w:color w:val="244061"/>
          <w:sz w:val="20"/>
          <w:szCs w:val="20"/>
        </w:rPr>
        <w:t>2019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>
        <w:rPr>
          <w:rFonts w:ascii="Tahoma" w:hAnsi="Tahoma" w:cs="Tahoma"/>
          <w:b/>
          <w:color w:val="244061"/>
          <w:sz w:val="20"/>
          <w:szCs w:val="20"/>
          <w:lang w:val="en-US"/>
        </w:rPr>
        <w:t>CS</w:t>
      </w:r>
      <w:r w:rsidRPr="00FC3BD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b/>
          <w:color w:val="244061"/>
          <w:sz w:val="20"/>
          <w:szCs w:val="20"/>
          <w:lang w:val="en-US"/>
        </w:rPr>
        <w:t>AWARDS</w:t>
      </w:r>
      <w:r w:rsidRPr="00FC3BDE">
        <w:rPr>
          <w:rFonts w:ascii="Tahoma" w:hAnsi="Tahoma" w:cs="Tahoma"/>
          <w:b/>
          <w:color w:val="244061"/>
          <w:sz w:val="20"/>
          <w:szCs w:val="20"/>
        </w:rPr>
        <w:t>)</w:t>
      </w:r>
      <w:r>
        <w:rPr>
          <w:rFonts w:ascii="Tahoma" w:hAnsi="Tahoma" w:cs="Tahoma"/>
          <w:b/>
          <w:color w:val="244061"/>
          <w:sz w:val="20"/>
          <w:szCs w:val="20"/>
        </w:rPr>
        <w:t xml:space="preserve">, </w:t>
      </w:r>
      <w:r w:rsidRPr="00FC3BDE">
        <w:rPr>
          <w:rFonts w:ascii="Tahoma" w:hAnsi="Tahoma" w:cs="Tahoma"/>
          <w:color w:val="244061"/>
          <w:sz w:val="20"/>
          <w:szCs w:val="20"/>
        </w:rPr>
        <w:t>πο</w:t>
      </w:r>
      <w:r>
        <w:rPr>
          <w:rFonts w:ascii="Tahoma" w:hAnsi="Tahoma" w:cs="Tahoma"/>
          <w:color w:val="244061"/>
          <w:sz w:val="20"/>
          <w:szCs w:val="20"/>
        </w:rPr>
        <w:t xml:space="preserve">υ </w:t>
      </w:r>
      <w:r w:rsidR="00750158">
        <w:rPr>
          <w:rFonts w:ascii="Tahoma" w:hAnsi="Tahoma" w:cs="Tahoma"/>
          <w:color w:val="244061"/>
          <w:sz w:val="20"/>
          <w:szCs w:val="20"/>
        </w:rPr>
        <w:t xml:space="preserve">στόχο </w:t>
      </w:r>
      <w:r w:rsidR="004F64A1">
        <w:rPr>
          <w:rFonts w:ascii="Tahoma" w:hAnsi="Tahoma" w:cs="Tahoma"/>
          <w:color w:val="244061"/>
          <w:sz w:val="20"/>
          <w:szCs w:val="20"/>
        </w:rPr>
        <w:t xml:space="preserve">έχουν </w:t>
      </w:r>
      <w:r w:rsidR="00750158">
        <w:rPr>
          <w:rFonts w:ascii="Tahoma" w:hAnsi="Tahoma" w:cs="Tahoma"/>
          <w:color w:val="244061"/>
          <w:sz w:val="20"/>
          <w:szCs w:val="20"/>
        </w:rPr>
        <w:t>την ανάδειξη και επιβράβευση των καλύτερων πρακτικών εξυπηρέτησης πελατών στην ελληνική αγορά</w:t>
      </w:r>
      <w:r w:rsidR="00750158" w:rsidRPr="0009465C">
        <w:rPr>
          <w:rFonts w:ascii="Tahoma" w:hAnsi="Tahoma" w:cs="Tahoma"/>
          <w:b/>
          <w:color w:val="244061"/>
          <w:sz w:val="20"/>
          <w:szCs w:val="20"/>
        </w:rPr>
        <w:t xml:space="preserve">. </w:t>
      </w:r>
    </w:p>
    <w:p w:rsidR="0009465C" w:rsidRDefault="0009465C" w:rsidP="0009465C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884293" w:rsidRDefault="00F9083A" w:rsidP="00E713DB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Ο διαγωνισμός είναι ανοικτός σε όλες τις επιχειρήσεις, είτε είναι μέλη του ΕΙΕΠ είτε όχι.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 xml:space="preserve">Η υποβολή υποψηφιότητας πραγματοποιείται </w:t>
      </w:r>
      <w:r w:rsidR="00E713DB">
        <w:rPr>
          <w:rFonts w:ascii="Tahoma" w:hAnsi="Tahoma" w:cs="Tahoma"/>
          <w:b/>
          <w:color w:val="244061"/>
          <w:sz w:val="20"/>
          <w:szCs w:val="20"/>
        </w:rPr>
        <w:t xml:space="preserve">στο </w:t>
      </w:r>
      <w:hyperlink r:id="rId9" w:history="1"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www</w:t>
        </w:r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csawards</w:t>
        </w:r>
        <w:proofErr w:type="spellEnd"/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</w:rPr>
          <w:t>.</w:t>
        </w:r>
        <w:r w:rsidR="00E713DB" w:rsidRPr="00CF417F">
          <w:rPr>
            <w:rStyle w:val="Hyperlink"/>
            <w:rFonts w:ascii="Tahoma" w:hAnsi="Tahoma" w:cs="Tahoma"/>
            <w:b/>
            <w:sz w:val="20"/>
            <w:szCs w:val="20"/>
            <w:lang w:val="en-US"/>
          </w:rPr>
          <w:t>gr</w:t>
        </w:r>
      </w:hyperlink>
      <w:r w:rsidR="00E713DB" w:rsidRPr="00E713D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μέσω ασφαλούς ηλεκτρονικής πλατφόρμας με τη συμπλήρωση ενιαίας μορφής ερωτηματολόγιου</w:t>
      </w:r>
      <w:r w:rsidR="00A610E5">
        <w:rPr>
          <w:rFonts w:ascii="Tahoma" w:hAnsi="Tahoma" w:cs="Tahoma"/>
          <w:b/>
          <w:color w:val="244061"/>
          <w:sz w:val="20"/>
          <w:szCs w:val="20"/>
        </w:rPr>
        <w:t xml:space="preserve"> για 14</w:t>
      </w:r>
      <w:r w:rsidR="00E713DB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4F64A1">
        <w:rPr>
          <w:rFonts w:ascii="Tahoma" w:hAnsi="Tahoma" w:cs="Tahoma"/>
          <w:b/>
          <w:color w:val="244061"/>
          <w:sz w:val="20"/>
          <w:szCs w:val="20"/>
        </w:rPr>
        <w:t xml:space="preserve">ξεχωριστές </w:t>
      </w:r>
      <w:r w:rsidR="00E713DB">
        <w:rPr>
          <w:rFonts w:ascii="Tahoma" w:hAnsi="Tahoma" w:cs="Tahoma"/>
          <w:b/>
          <w:color w:val="244061"/>
          <w:sz w:val="20"/>
          <w:szCs w:val="20"/>
        </w:rPr>
        <w:t>κατηγορίες</w:t>
      </w:r>
      <w:r w:rsidR="00CB5688" w:rsidRPr="00525597">
        <w:rPr>
          <w:rFonts w:ascii="Tahoma" w:hAnsi="Tahoma" w:cs="Tahoma"/>
          <w:b/>
          <w:color w:val="244061"/>
          <w:sz w:val="20"/>
          <w:szCs w:val="20"/>
        </w:rPr>
        <w:t>.</w:t>
      </w:r>
      <w:r w:rsidR="00884293" w:rsidRPr="0052559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525597">
        <w:rPr>
          <w:rFonts w:ascii="Tahoma" w:hAnsi="Tahoma" w:cs="Tahoma"/>
          <w:color w:val="244061"/>
          <w:sz w:val="20"/>
          <w:szCs w:val="20"/>
        </w:rPr>
        <w:t>Μετά τη λήξη της υποβολής συμμετοχών, η κριτική επιτροπή επιλέγ</w:t>
      </w:r>
      <w:r w:rsidR="00192D99">
        <w:rPr>
          <w:rFonts w:ascii="Tahoma" w:hAnsi="Tahoma" w:cs="Tahoma"/>
          <w:color w:val="244061"/>
          <w:sz w:val="20"/>
          <w:szCs w:val="20"/>
        </w:rPr>
        <w:t>ει τις 3 εταιρείες - φιναλίστ για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κάθε κατηγορία βράβευσης, ενώ ο μεγάλος νικητής κάθε κατηγορίας </w:t>
      </w:r>
      <w:r w:rsidR="00577DBA">
        <w:rPr>
          <w:rFonts w:ascii="Tahoma" w:hAnsi="Tahoma" w:cs="Tahoma"/>
          <w:color w:val="244061"/>
          <w:sz w:val="20"/>
          <w:szCs w:val="20"/>
        </w:rPr>
        <w:t>θα ανακοινωθεί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σε μια λαμπερή τελετή </w:t>
      </w:r>
      <w:r w:rsidR="00A610E5">
        <w:rPr>
          <w:rFonts w:ascii="Tahoma" w:hAnsi="Tahoma" w:cs="Tahoma"/>
          <w:color w:val="244061"/>
          <w:sz w:val="20"/>
          <w:szCs w:val="20"/>
        </w:rPr>
        <w:t>στις 12</w:t>
      </w:r>
      <w:r w:rsidR="00525597">
        <w:rPr>
          <w:rFonts w:ascii="Tahoma" w:hAnsi="Tahoma" w:cs="Tahoma"/>
          <w:color w:val="244061"/>
          <w:sz w:val="20"/>
          <w:szCs w:val="20"/>
        </w:rPr>
        <w:t xml:space="preserve"> Δεκεμβρίου</w:t>
      </w:r>
      <w:r w:rsidR="00A610E5">
        <w:rPr>
          <w:rFonts w:ascii="Tahoma" w:hAnsi="Tahoma" w:cs="Tahoma"/>
          <w:color w:val="244061"/>
          <w:sz w:val="20"/>
          <w:szCs w:val="20"/>
        </w:rPr>
        <w:t>, στο Μέγαρο Μουσικής Αθηνών</w:t>
      </w:r>
      <w:r w:rsidR="00525597">
        <w:rPr>
          <w:rFonts w:ascii="Tahoma" w:hAnsi="Tahoma" w:cs="Tahoma"/>
          <w:color w:val="244061"/>
          <w:sz w:val="20"/>
          <w:szCs w:val="20"/>
        </w:rPr>
        <w:t>.</w:t>
      </w:r>
      <w:r>
        <w:rPr>
          <w:rFonts w:ascii="Tahoma" w:hAnsi="Tahoma" w:cs="Tahoma"/>
          <w:color w:val="244061"/>
          <w:sz w:val="20"/>
          <w:szCs w:val="20"/>
        </w:rPr>
        <w:t xml:space="preserve">  </w:t>
      </w:r>
    </w:p>
    <w:p w:rsidR="00E713DB" w:rsidRDefault="00E713DB" w:rsidP="00E713DB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E713DB" w:rsidRPr="00F01E7F" w:rsidRDefault="00A610E5" w:rsidP="00F01E7F">
      <w:pPr>
        <w:pStyle w:val="Default"/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5E3302">
        <w:rPr>
          <w:rFonts w:ascii="Tahoma" w:hAnsi="Tahoma" w:cs="Tahoma"/>
          <w:b/>
          <w:color w:val="244061"/>
          <w:sz w:val="20"/>
          <w:szCs w:val="20"/>
        </w:rPr>
        <w:t>Διεκδικήστε το δικό</w:t>
      </w:r>
      <w:r w:rsidR="00E713DB" w:rsidRPr="005E3302">
        <w:rPr>
          <w:rFonts w:ascii="Tahoma" w:hAnsi="Tahoma" w:cs="Tahoma"/>
          <w:b/>
          <w:color w:val="244061"/>
          <w:sz w:val="20"/>
          <w:szCs w:val="20"/>
        </w:rPr>
        <w:t xml:space="preserve"> σας </w:t>
      </w:r>
      <w:r w:rsidRPr="005E3302">
        <w:rPr>
          <w:rFonts w:ascii="Tahoma" w:hAnsi="Tahoma" w:cs="Tahoma"/>
          <w:b/>
          <w:color w:val="244061"/>
          <w:sz w:val="20"/>
          <w:szCs w:val="20"/>
        </w:rPr>
        <w:t>Όσκαρ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4F64A1" w:rsidRPr="00856849">
        <w:rPr>
          <w:rFonts w:ascii="Tahoma" w:hAnsi="Tahoma" w:cs="Tahoma"/>
          <w:b/>
          <w:color w:val="244061"/>
          <w:sz w:val="20"/>
          <w:szCs w:val="20"/>
        </w:rPr>
        <w:t>της Εξυπηρέτησης</w:t>
      </w:r>
      <w:r w:rsidR="00E713DB" w:rsidRPr="00856849">
        <w:rPr>
          <w:rFonts w:ascii="Tahoma" w:hAnsi="Tahoma" w:cs="Tahoma"/>
          <w:b/>
          <w:color w:val="244061"/>
          <w:sz w:val="20"/>
          <w:szCs w:val="20"/>
        </w:rPr>
        <w:t>,</w:t>
      </w:r>
      <w:r w:rsidR="00E713DB" w:rsidRPr="00E713DB">
        <w:rPr>
          <w:rFonts w:ascii="Tahoma" w:hAnsi="Tahoma" w:cs="Tahoma"/>
          <w:color w:val="244061"/>
          <w:sz w:val="20"/>
          <w:szCs w:val="20"/>
        </w:rPr>
        <w:t xml:space="preserve"> </w:t>
      </w:r>
      <w:r w:rsidR="00E713DB" w:rsidRPr="00856849">
        <w:rPr>
          <w:rFonts w:ascii="Tahoma" w:hAnsi="Tahoma" w:cs="Tahoma"/>
          <w:b/>
          <w:color w:val="244061"/>
          <w:sz w:val="20"/>
          <w:szCs w:val="20"/>
        </w:rPr>
        <w:t>υποβάλλοντας συμμετοχή στα Εθνικά Β</w:t>
      </w:r>
      <w:r w:rsidRPr="00856849">
        <w:rPr>
          <w:rFonts w:ascii="Tahoma" w:hAnsi="Tahoma" w:cs="Tahoma"/>
          <w:b/>
          <w:color w:val="244061"/>
          <w:sz w:val="20"/>
          <w:szCs w:val="20"/>
        </w:rPr>
        <w:t>ραβεία Εξυπηρέτησης Πελατών 2019</w:t>
      </w:r>
      <w:r w:rsidR="004F64A1" w:rsidRPr="00856849">
        <w:rPr>
          <w:rFonts w:ascii="Tahoma" w:hAnsi="Tahoma" w:cs="Tahoma"/>
          <w:b/>
          <w:color w:val="244061"/>
          <w:sz w:val="20"/>
          <w:szCs w:val="20"/>
        </w:rPr>
        <w:t>, σήμερα</w:t>
      </w:r>
      <w:r w:rsidR="00E713DB" w:rsidRPr="00856849">
        <w:rPr>
          <w:rFonts w:ascii="Tahoma" w:hAnsi="Tahoma" w:cs="Tahoma"/>
          <w:b/>
          <w:color w:val="244061"/>
          <w:sz w:val="20"/>
          <w:szCs w:val="20"/>
        </w:rPr>
        <w:t>!</w:t>
      </w:r>
    </w:p>
    <w:p w:rsidR="00E713DB" w:rsidRDefault="00E713DB" w:rsidP="0002147B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right="28"/>
        <w:jc w:val="both"/>
        <w:rPr>
          <w:rFonts w:ascii="Tahoma" w:hAnsi="Tahoma" w:cs="Tahoma"/>
          <w:i/>
          <w:color w:val="244061"/>
          <w:sz w:val="18"/>
          <w:szCs w:val="20"/>
        </w:rPr>
      </w:pPr>
    </w:p>
    <w:p w:rsidR="004F64A1" w:rsidRPr="00330FF6" w:rsidRDefault="004F64A1" w:rsidP="004F64A1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4F64A1" w:rsidRPr="00330FF6" w:rsidRDefault="004F64A1" w:rsidP="004F64A1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59632C" w:rsidRPr="0059632C" w:rsidRDefault="0059632C" w:rsidP="0059632C">
      <w:pPr>
        <w:spacing w:after="0" w:line="240" w:lineRule="auto"/>
        <w:rPr>
          <w:rFonts w:ascii="Tahoma" w:hAnsi="Tahoma" w:cs="Tahoma"/>
          <w:b/>
          <w:color w:val="808080"/>
          <w:sz w:val="16"/>
          <w:szCs w:val="20"/>
        </w:rPr>
      </w:pPr>
      <w:r w:rsidRPr="0059632C"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 w:rsidRPr="0059632C"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Pr="0059632C"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 w:rsidRPr="0059632C"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 w:rsidRPr="0059632C"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</w:t>
      </w:r>
      <w:r>
        <w:rPr>
          <w:rFonts w:ascii="Tahoma" w:hAnsi="Tahoma" w:cs="Tahoma"/>
          <w:b/>
          <w:color w:val="808080"/>
          <w:sz w:val="16"/>
          <w:szCs w:val="20"/>
        </w:rPr>
        <w:t>πηρέτησης Πελατών, τ. 2106686372</w:t>
      </w:r>
      <w:r w:rsidRPr="0059632C">
        <w:rPr>
          <w:rFonts w:ascii="Tahoma" w:hAnsi="Tahoma" w:cs="Tahoma"/>
          <w:b/>
          <w:color w:val="808080"/>
          <w:sz w:val="16"/>
          <w:szCs w:val="20"/>
        </w:rPr>
        <w:t xml:space="preserve">| </w:t>
      </w:r>
    </w:p>
    <w:p w:rsidR="0059632C" w:rsidRPr="0059632C" w:rsidRDefault="0059632C" w:rsidP="0059632C">
      <w:pPr>
        <w:spacing w:after="0" w:line="240" w:lineRule="auto"/>
        <w:rPr>
          <w:rFonts w:ascii="Tahoma" w:hAnsi="Tahoma" w:cs="Tahoma"/>
          <w:b/>
          <w:color w:val="808080"/>
          <w:sz w:val="16"/>
          <w:szCs w:val="20"/>
          <w:u w:val="single"/>
          <w:lang w:val="en-US"/>
        </w:rPr>
      </w:pPr>
      <w:proofErr w:type="gramStart"/>
      <w:r w:rsidRPr="0059632C">
        <w:rPr>
          <w:rFonts w:ascii="Tahoma" w:hAnsi="Tahoma" w:cs="Tahoma"/>
          <w:b/>
          <w:color w:val="808080"/>
          <w:sz w:val="16"/>
          <w:szCs w:val="20"/>
          <w:lang w:val="en-US"/>
        </w:rPr>
        <w:t>e-mail</w:t>
      </w:r>
      <w:proofErr w:type="gramEnd"/>
      <w:r w:rsidRPr="0059632C">
        <w:rPr>
          <w:rFonts w:ascii="Tahoma" w:hAnsi="Tahoma" w:cs="Tahoma"/>
          <w:b/>
          <w:color w:val="808080"/>
          <w:sz w:val="16"/>
          <w:szCs w:val="20"/>
          <w:lang w:val="en-US"/>
        </w:rPr>
        <w:t xml:space="preserve">: </w:t>
      </w:r>
      <w:hyperlink r:id="rId10" w:history="1">
        <w:r w:rsidRPr="0059632C">
          <w:rPr>
            <w:rStyle w:val="Hyperlink"/>
            <w:rFonts w:ascii="Tahoma" w:hAnsi="Tahoma" w:cs="Tahoma"/>
            <w:b/>
            <w:sz w:val="16"/>
            <w:szCs w:val="20"/>
            <w:lang w:val="en-US"/>
          </w:rPr>
          <w:t>maria.karadeli@customerservice.gr</w:t>
        </w:r>
      </w:hyperlink>
      <w:r w:rsidRPr="0059632C">
        <w:rPr>
          <w:rFonts w:ascii="Tahoma" w:hAnsi="Tahoma" w:cs="Tahoma"/>
          <w:b/>
          <w:color w:val="808080"/>
          <w:sz w:val="16"/>
          <w:szCs w:val="20"/>
          <w:lang w:val="en-US"/>
        </w:rPr>
        <w:t xml:space="preserve"> </w:t>
      </w:r>
    </w:p>
    <w:p w:rsidR="00F9083A" w:rsidRPr="0059632C" w:rsidRDefault="00E713DB" w:rsidP="004F64A1">
      <w:pPr>
        <w:spacing w:after="0" w:line="240" w:lineRule="auto"/>
        <w:rPr>
          <w:rFonts w:ascii="Tahoma" w:hAnsi="Tahoma" w:cs="Tahoma"/>
          <w:i/>
          <w:color w:val="244061"/>
          <w:sz w:val="18"/>
          <w:szCs w:val="20"/>
          <w:lang w:val="en-US"/>
        </w:rPr>
      </w:pPr>
      <w:r w:rsidRPr="0059632C">
        <w:rPr>
          <w:rFonts w:ascii="Tahoma" w:hAnsi="Tahoma" w:cs="Tahoma"/>
          <w:i/>
          <w:color w:val="244061"/>
          <w:sz w:val="18"/>
          <w:szCs w:val="20"/>
          <w:lang w:val="en-US"/>
        </w:rPr>
        <w:br w:type="page"/>
      </w:r>
    </w:p>
    <w:p w:rsidR="002F1F29" w:rsidRPr="0059632C" w:rsidRDefault="002F1F29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20"/>
          <w:szCs w:val="20"/>
          <w:u w:val="single"/>
          <w:lang w:val="en-US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5739D5" w:rsidRPr="005739D5" w:rsidRDefault="005739D5" w:rsidP="005739D5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</w:rPr>
      </w:pPr>
      <w:r w:rsidRPr="005739D5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5739D5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5739D5">
        <w:rPr>
          <w:rFonts w:ascii="Tahoma" w:hAnsi="Tahoma" w:cs="Tahoma"/>
          <w:color w:val="848484"/>
          <w:sz w:val="18"/>
          <w:szCs w:val="20"/>
        </w:rPr>
        <w:t xml:space="preserve">ο οποίος ιδρύθηκε το 2004 με την υποστήριξη πολυεθνικών, μεγάλων Ελληνικών εταιρειών και επιστημονικών φορέων που λειτουργούν στην Ελλάδα. Σήμερα, </w:t>
      </w:r>
      <w:r>
        <w:rPr>
          <w:rFonts w:ascii="Tahoma" w:hAnsi="Tahoma" w:cs="Tahoma"/>
          <w:color w:val="848484"/>
          <w:sz w:val="18"/>
          <w:szCs w:val="20"/>
        </w:rPr>
        <w:t>123</w:t>
      </w:r>
      <w:r w:rsidRPr="005739D5">
        <w:rPr>
          <w:rFonts w:ascii="Tahoma" w:hAnsi="Tahoma" w:cs="Tahoma"/>
          <w:color w:val="848484"/>
          <w:sz w:val="18"/>
          <w:szCs w:val="20"/>
        </w:rPr>
        <w:t xml:space="preserve"> εταιρείες είναι μέλη του Ινστιτούτου. 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Στόχος του ΕΙΕΠ είναι η δημιουργία ενός επιχειρηματικού πλαισίου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5739D5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5739D5">
        <w:rPr>
          <w:rFonts w:ascii="Tahoma" w:hAnsi="Tahoma" w:cs="Tahoma"/>
          <w:color w:val="848484"/>
          <w:sz w:val="18"/>
          <w:szCs w:val="20"/>
        </w:rPr>
        <w:t>του.</w:t>
      </w:r>
    </w:p>
    <w:p w:rsidR="00604D0A" w:rsidRPr="00CB5688" w:rsidRDefault="00604D0A" w:rsidP="00330FF6">
      <w:pPr>
        <w:spacing w:after="0" w:line="360" w:lineRule="auto"/>
        <w:rPr>
          <w:rFonts w:ascii="Tahoma" w:hAnsi="Tahoma" w:cs="Tahoma"/>
          <w:b/>
          <w:color w:val="808080"/>
          <w:sz w:val="16"/>
          <w:szCs w:val="20"/>
        </w:rPr>
      </w:pPr>
    </w:p>
    <w:sectPr w:rsidR="00604D0A" w:rsidRPr="00CB5688" w:rsidSect="005615E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4F" w:rsidRDefault="0062644F" w:rsidP="009F4374">
      <w:pPr>
        <w:spacing w:after="0" w:line="240" w:lineRule="auto"/>
      </w:pPr>
      <w:r>
        <w:separator/>
      </w:r>
    </w:p>
  </w:endnote>
  <w:endnote w:type="continuationSeparator" w:id="0">
    <w:p w:rsidR="0062644F" w:rsidRDefault="0062644F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info@customerservice.gr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2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4F" w:rsidRDefault="0062644F" w:rsidP="009F4374">
      <w:pPr>
        <w:spacing w:after="0" w:line="240" w:lineRule="auto"/>
      </w:pPr>
      <w:r>
        <w:separator/>
      </w:r>
    </w:p>
  </w:footnote>
  <w:footnote w:type="continuationSeparator" w:id="0">
    <w:p w:rsidR="0062644F" w:rsidRDefault="0062644F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E8" w:rsidRDefault="005B63E8" w:rsidP="005B63E8">
    <w:pPr>
      <w:pStyle w:val="Header"/>
      <w:tabs>
        <w:tab w:val="left" w:pos="5715"/>
      </w:tabs>
      <w:rPr>
        <w:lang w:val="en-US"/>
      </w:rPr>
    </w:pPr>
  </w:p>
  <w:p w:rsidR="00E77AFB" w:rsidRPr="00A26767" w:rsidRDefault="00AD6096" w:rsidP="00AD6096">
    <w:pPr>
      <w:pStyle w:val="Header"/>
      <w:jc w:val="center"/>
      <w:rPr>
        <w:rFonts w:ascii="Tahoma" w:hAnsi="Tahoma" w:cs="Tahoma"/>
        <w:b/>
        <w:color w:val="002060"/>
        <w:sz w:val="32"/>
        <w:szCs w:val="32"/>
      </w:rPr>
    </w:pPr>
    <w:r>
      <w:rPr>
        <w:rFonts w:ascii="Tahoma" w:hAnsi="Tahoma" w:cs="Tahoma"/>
        <w:b/>
        <w:noProof/>
        <w:color w:val="002060"/>
        <w:sz w:val="32"/>
        <w:szCs w:val="32"/>
        <w:lang w:eastAsia="el-GR"/>
      </w:rPr>
      <w:drawing>
        <wp:inline distT="0" distB="0" distL="0" distR="0" wp14:anchorId="0BEE8797">
          <wp:extent cx="185356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15E0" w:rsidRDefault="009F4374" w:rsidP="005B63E8">
    <w:pPr>
      <w:pStyle w:val="Header"/>
      <w:tabs>
        <w:tab w:val="clear" w:pos="4153"/>
        <w:tab w:val="clear" w:pos="8306"/>
      </w:tabs>
      <w:jc w:val="right"/>
      <w:rPr>
        <w:color w:val="002060"/>
        <w:sz w:val="32"/>
        <w:szCs w:val="32"/>
      </w:rPr>
    </w:pPr>
    <w:r w:rsidRPr="00A26767">
      <w:rPr>
        <w:color w:val="002060"/>
        <w:sz w:val="32"/>
        <w:szCs w:val="32"/>
      </w:rPr>
      <w:tab/>
    </w:r>
    <w:r w:rsidRPr="00A26767">
      <w:rPr>
        <w:color w:val="002060"/>
        <w:sz w:val="32"/>
        <w:szCs w:val="32"/>
      </w:rPr>
      <w:tab/>
    </w:r>
  </w:p>
  <w:p w:rsidR="009F4374" w:rsidRPr="00CB5688" w:rsidRDefault="005615E0" w:rsidP="005B63E8">
    <w:pPr>
      <w:pStyle w:val="Header"/>
      <w:tabs>
        <w:tab w:val="clear" w:pos="4153"/>
        <w:tab w:val="clear" w:pos="8306"/>
      </w:tabs>
      <w:jc w:val="right"/>
      <w:rPr>
        <w:rFonts w:ascii="Tahoma" w:hAnsi="Tahoma" w:cs="Tahoma"/>
        <w:color w:val="44546A" w:themeColor="text2"/>
        <w:sz w:val="24"/>
        <w:szCs w:val="24"/>
      </w:rPr>
    </w:pPr>
    <w:r>
      <w:rPr>
        <w:color w:val="0020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5222"/>
    <w:rsid w:val="0002147B"/>
    <w:rsid w:val="00040706"/>
    <w:rsid w:val="00055450"/>
    <w:rsid w:val="00092F04"/>
    <w:rsid w:val="0009465C"/>
    <w:rsid w:val="00094923"/>
    <w:rsid w:val="00094AAB"/>
    <w:rsid w:val="000A601B"/>
    <w:rsid w:val="000A74ED"/>
    <w:rsid w:val="000B0B98"/>
    <w:rsid w:val="000C3815"/>
    <w:rsid w:val="000F104B"/>
    <w:rsid w:val="00102B75"/>
    <w:rsid w:val="00104152"/>
    <w:rsid w:val="00107336"/>
    <w:rsid w:val="00112AA1"/>
    <w:rsid w:val="001208F7"/>
    <w:rsid w:val="0012190F"/>
    <w:rsid w:val="00125907"/>
    <w:rsid w:val="00144460"/>
    <w:rsid w:val="0016354B"/>
    <w:rsid w:val="00174D65"/>
    <w:rsid w:val="0018514A"/>
    <w:rsid w:val="001861DC"/>
    <w:rsid w:val="00192D99"/>
    <w:rsid w:val="001B1C44"/>
    <w:rsid w:val="001B3B43"/>
    <w:rsid w:val="001B3BEA"/>
    <w:rsid w:val="001D05F7"/>
    <w:rsid w:val="001D2A51"/>
    <w:rsid w:val="001D3CD1"/>
    <w:rsid w:val="001E4F62"/>
    <w:rsid w:val="001F4D86"/>
    <w:rsid w:val="001F6AC6"/>
    <w:rsid w:val="001F71E8"/>
    <w:rsid w:val="00212BD6"/>
    <w:rsid w:val="002670B9"/>
    <w:rsid w:val="002944C0"/>
    <w:rsid w:val="002C38F3"/>
    <w:rsid w:val="002C64A7"/>
    <w:rsid w:val="002E1D52"/>
    <w:rsid w:val="002F1F29"/>
    <w:rsid w:val="002F2F3F"/>
    <w:rsid w:val="00302F58"/>
    <w:rsid w:val="00330FF6"/>
    <w:rsid w:val="003346A7"/>
    <w:rsid w:val="00353AB6"/>
    <w:rsid w:val="00353CC8"/>
    <w:rsid w:val="003B56AE"/>
    <w:rsid w:val="003D1B28"/>
    <w:rsid w:val="003F02E2"/>
    <w:rsid w:val="00401544"/>
    <w:rsid w:val="00421772"/>
    <w:rsid w:val="0042327D"/>
    <w:rsid w:val="004442FB"/>
    <w:rsid w:val="00447E1D"/>
    <w:rsid w:val="00457DC4"/>
    <w:rsid w:val="0046059C"/>
    <w:rsid w:val="0047069C"/>
    <w:rsid w:val="004724C1"/>
    <w:rsid w:val="004A0AD6"/>
    <w:rsid w:val="004B19D7"/>
    <w:rsid w:val="004C3195"/>
    <w:rsid w:val="004F64A1"/>
    <w:rsid w:val="005026DE"/>
    <w:rsid w:val="00512848"/>
    <w:rsid w:val="00525597"/>
    <w:rsid w:val="00542937"/>
    <w:rsid w:val="0055092E"/>
    <w:rsid w:val="005615E0"/>
    <w:rsid w:val="005706B9"/>
    <w:rsid w:val="005710D6"/>
    <w:rsid w:val="005739D5"/>
    <w:rsid w:val="00574BA1"/>
    <w:rsid w:val="00577DBA"/>
    <w:rsid w:val="005909F3"/>
    <w:rsid w:val="0059632C"/>
    <w:rsid w:val="005A335A"/>
    <w:rsid w:val="005B63E8"/>
    <w:rsid w:val="005E27E3"/>
    <w:rsid w:val="005E3302"/>
    <w:rsid w:val="006005FC"/>
    <w:rsid w:val="00604D0A"/>
    <w:rsid w:val="00605B08"/>
    <w:rsid w:val="006123A8"/>
    <w:rsid w:val="0062644F"/>
    <w:rsid w:val="006331C7"/>
    <w:rsid w:val="00644D7B"/>
    <w:rsid w:val="006663B4"/>
    <w:rsid w:val="0067242F"/>
    <w:rsid w:val="00674B60"/>
    <w:rsid w:val="0068653D"/>
    <w:rsid w:val="00687271"/>
    <w:rsid w:val="006A07AB"/>
    <w:rsid w:val="006A1FB1"/>
    <w:rsid w:val="006C7CA2"/>
    <w:rsid w:val="006D4775"/>
    <w:rsid w:val="006D6910"/>
    <w:rsid w:val="006E56AD"/>
    <w:rsid w:val="00750158"/>
    <w:rsid w:val="00753740"/>
    <w:rsid w:val="007578ED"/>
    <w:rsid w:val="00784BE3"/>
    <w:rsid w:val="007B578A"/>
    <w:rsid w:val="007B7895"/>
    <w:rsid w:val="007D137F"/>
    <w:rsid w:val="007D6D40"/>
    <w:rsid w:val="00803503"/>
    <w:rsid w:val="00805A3E"/>
    <w:rsid w:val="00831C9F"/>
    <w:rsid w:val="00832BCC"/>
    <w:rsid w:val="00856849"/>
    <w:rsid w:val="00856A00"/>
    <w:rsid w:val="00884293"/>
    <w:rsid w:val="00891807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64718"/>
    <w:rsid w:val="00965856"/>
    <w:rsid w:val="009720D7"/>
    <w:rsid w:val="0097564D"/>
    <w:rsid w:val="00986863"/>
    <w:rsid w:val="009A365B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6767"/>
    <w:rsid w:val="00A3544F"/>
    <w:rsid w:val="00A46ADD"/>
    <w:rsid w:val="00A610E5"/>
    <w:rsid w:val="00A75D6B"/>
    <w:rsid w:val="00AC46CF"/>
    <w:rsid w:val="00AD6096"/>
    <w:rsid w:val="00AD7629"/>
    <w:rsid w:val="00B047AA"/>
    <w:rsid w:val="00B23340"/>
    <w:rsid w:val="00B244EA"/>
    <w:rsid w:val="00B3304A"/>
    <w:rsid w:val="00B353CC"/>
    <w:rsid w:val="00B356FC"/>
    <w:rsid w:val="00B4615C"/>
    <w:rsid w:val="00BC0E9B"/>
    <w:rsid w:val="00BC4F60"/>
    <w:rsid w:val="00BD163F"/>
    <w:rsid w:val="00BD1805"/>
    <w:rsid w:val="00BD29E7"/>
    <w:rsid w:val="00BD374E"/>
    <w:rsid w:val="00BE3E5A"/>
    <w:rsid w:val="00C436F8"/>
    <w:rsid w:val="00C4690F"/>
    <w:rsid w:val="00C47901"/>
    <w:rsid w:val="00C6662D"/>
    <w:rsid w:val="00C82E7B"/>
    <w:rsid w:val="00C9684A"/>
    <w:rsid w:val="00CB0153"/>
    <w:rsid w:val="00CB5688"/>
    <w:rsid w:val="00CD6BD3"/>
    <w:rsid w:val="00CD7CCD"/>
    <w:rsid w:val="00CE5437"/>
    <w:rsid w:val="00D01764"/>
    <w:rsid w:val="00D068F0"/>
    <w:rsid w:val="00D104D7"/>
    <w:rsid w:val="00D10C1F"/>
    <w:rsid w:val="00D1701D"/>
    <w:rsid w:val="00D35E13"/>
    <w:rsid w:val="00D4277E"/>
    <w:rsid w:val="00D4409B"/>
    <w:rsid w:val="00D556D5"/>
    <w:rsid w:val="00D55F93"/>
    <w:rsid w:val="00D77057"/>
    <w:rsid w:val="00D90257"/>
    <w:rsid w:val="00DB5B33"/>
    <w:rsid w:val="00DD1F21"/>
    <w:rsid w:val="00DE75AE"/>
    <w:rsid w:val="00DE76F3"/>
    <w:rsid w:val="00DF3389"/>
    <w:rsid w:val="00E12295"/>
    <w:rsid w:val="00E648D3"/>
    <w:rsid w:val="00E713DB"/>
    <w:rsid w:val="00E77AFB"/>
    <w:rsid w:val="00E977FC"/>
    <w:rsid w:val="00EC5D25"/>
    <w:rsid w:val="00ED1B1C"/>
    <w:rsid w:val="00EF229B"/>
    <w:rsid w:val="00EF66DC"/>
    <w:rsid w:val="00F01E7F"/>
    <w:rsid w:val="00F114FE"/>
    <w:rsid w:val="00F150AE"/>
    <w:rsid w:val="00F2595B"/>
    <w:rsid w:val="00F430E2"/>
    <w:rsid w:val="00F56DDC"/>
    <w:rsid w:val="00F5792F"/>
    <w:rsid w:val="00F9083A"/>
    <w:rsid w:val="00FA2E84"/>
    <w:rsid w:val="00FB1A32"/>
    <w:rsid w:val="00FC3BDE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6A090-330A-4B13-9A62-298DE77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ard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ward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E6AA-12D2-40AE-AA20-BB654C93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Karadeli, Maria</cp:lastModifiedBy>
  <cp:revision>47</cp:revision>
  <cp:lastPrinted>2017-12-01T08:29:00Z</cp:lastPrinted>
  <dcterms:created xsi:type="dcterms:W3CDTF">2017-12-11T18:07:00Z</dcterms:created>
  <dcterms:modified xsi:type="dcterms:W3CDTF">2019-11-11T08:25:00Z</dcterms:modified>
</cp:coreProperties>
</file>